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firstLine="567"/>
        <w:jc w:val="right"/>
      </w:pPr>
      <w:r>
        <w:rPr>
          <w:rFonts w:ascii="Times New Roman" w:eastAsia="Times New Roman" w:hAnsi="Times New Roman" w:cs="Times New Roman"/>
        </w:rPr>
        <w:t>д</w:t>
      </w:r>
      <w:r>
        <w:rPr>
          <w:rFonts w:ascii="Times New Roman" w:eastAsia="Times New Roman" w:hAnsi="Times New Roman" w:cs="Times New Roman"/>
        </w:rPr>
        <w:t>ело № 5-</w:t>
      </w:r>
      <w:r>
        <w:rPr>
          <w:rFonts w:ascii="Times New Roman" w:eastAsia="Times New Roman" w:hAnsi="Times New Roman" w:cs="Times New Roman"/>
        </w:rPr>
        <w:t>4</w:t>
      </w:r>
      <w:r>
        <w:rPr>
          <w:rFonts w:ascii="Times New Roman" w:eastAsia="Times New Roman" w:hAnsi="Times New Roman" w:cs="Times New Roman"/>
        </w:rPr>
        <w:t>81</w:t>
      </w:r>
      <w:r>
        <w:rPr>
          <w:rFonts w:ascii="Times New Roman" w:eastAsia="Times New Roman" w:hAnsi="Times New Roman" w:cs="Times New Roman"/>
        </w:rPr>
        <w:t>-2610/202</w:t>
      </w:r>
      <w:r>
        <w:rPr>
          <w:rFonts w:ascii="Times New Roman" w:eastAsia="Times New Roman" w:hAnsi="Times New Roman" w:cs="Times New Roman"/>
        </w:rPr>
        <w:t>6</w:t>
      </w:r>
    </w:p>
    <w:p>
      <w:pPr>
        <w:spacing w:before="0" w:after="0"/>
        <w:ind w:firstLine="567"/>
        <w:jc w:val="center"/>
        <w:rPr>
          <w:sz w:val="27"/>
          <w:szCs w:val="27"/>
        </w:rPr>
      </w:pPr>
    </w:p>
    <w:p>
      <w:pPr>
        <w:spacing w:before="0" w:after="0"/>
        <w:ind w:firstLine="567"/>
        <w:jc w:val="center"/>
        <w:rPr>
          <w:sz w:val="27"/>
          <w:szCs w:val="27"/>
        </w:rPr>
      </w:pPr>
      <w:r>
        <w:rPr>
          <w:rFonts w:ascii="Times New Roman" w:eastAsia="Times New Roman" w:hAnsi="Times New Roman" w:cs="Times New Roman"/>
          <w:sz w:val="27"/>
          <w:szCs w:val="27"/>
        </w:rPr>
        <w:t>ПОСТАНОВЛЕНИЕ</w:t>
      </w:r>
    </w:p>
    <w:p>
      <w:pPr>
        <w:spacing w:before="0" w:after="0"/>
        <w:ind w:firstLine="567"/>
        <w:jc w:val="center"/>
        <w:rPr>
          <w:sz w:val="27"/>
          <w:szCs w:val="27"/>
        </w:rPr>
      </w:pPr>
      <w:r>
        <w:rPr>
          <w:rFonts w:ascii="Times New Roman" w:eastAsia="Times New Roman" w:hAnsi="Times New Roman" w:cs="Times New Roman"/>
          <w:sz w:val="27"/>
          <w:szCs w:val="27"/>
        </w:rPr>
        <w:t>по делу об административном правонарушении</w:t>
      </w:r>
    </w:p>
    <w:p>
      <w:pPr>
        <w:spacing w:before="0" w:after="0"/>
        <w:ind w:firstLine="567"/>
        <w:jc w:val="center"/>
        <w:rPr>
          <w:sz w:val="27"/>
          <w:szCs w:val="27"/>
        </w:rPr>
      </w:pPr>
    </w:p>
    <w:p>
      <w:pPr>
        <w:spacing w:before="0" w:after="0"/>
        <w:ind w:firstLine="567"/>
        <w:jc w:val="both"/>
        <w:rPr>
          <w:sz w:val="27"/>
          <w:szCs w:val="27"/>
        </w:rPr>
      </w:pPr>
      <w:r>
        <w:rPr>
          <w:rFonts w:ascii="Times New Roman" w:eastAsia="Times New Roman" w:hAnsi="Times New Roman" w:cs="Times New Roman"/>
          <w:sz w:val="27"/>
          <w:szCs w:val="27"/>
        </w:rPr>
        <w:t>18</w:t>
      </w:r>
      <w:r>
        <w:rPr>
          <w:rFonts w:ascii="Times New Roman" w:eastAsia="Times New Roman" w:hAnsi="Times New Roman" w:cs="Times New Roman"/>
          <w:sz w:val="27"/>
          <w:szCs w:val="27"/>
        </w:rPr>
        <w:t xml:space="preserve"> марта</w:t>
      </w:r>
      <w:r>
        <w:rPr>
          <w:rFonts w:ascii="Times New Roman" w:eastAsia="Times New Roman" w:hAnsi="Times New Roman" w:cs="Times New Roman"/>
          <w:sz w:val="27"/>
          <w:szCs w:val="27"/>
        </w:rPr>
        <w:t xml:space="preserve"> 2026</w:t>
      </w:r>
      <w:r>
        <w:rPr>
          <w:rFonts w:ascii="Times New Roman" w:eastAsia="Times New Roman" w:hAnsi="Times New Roman" w:cs="Times New Roman"/>
          <w:sz w:val="27"/>
          <w:szCs w:val="27"/>
        </w:rPr>
        <w:t xml:space="preserve"> года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г. Сургут</w:t>
      </w:r>
    </w:p>
    <w:p>
      <w:pPr>
        <w:spacing w:before="0" w:after="0"/>
        <w:ind w:firstLine="567"/>
        <w:jc w:val="both"/>
        <w:rPr>
          <w:sz w:val="27"/>
          <w:szCs w:val="27"/>
        </w:rPr>
      </w:pPr>
    </w:p>
    <w:p>
      <w:pPr>
        <w:spacing w:before="0" w:after="0"/>
        <w:ind w:firstLine="567"/>
        <w:jc w:val="both"/>
        <w:rPr>
          <w:sz w:val="27"/>
          <w:szCs w:val="27"/>
        </w:rPr>
      </w:pPr>
      <w:r>
        <w:rPr>
          <w:rFonts w:ascii="Times New Roman" w:eastAsia="Times New Roman" w:hAnsi="Times New Roman" w:cs="Times New Roman"/>
          <w:sz w:val="27"/>
          <w:szCs w:val="27"/>
        </w:rPr>
        <w:t xml:space="preserve">Мировой судья судебного участка № 10 Сургутского судебного района города окружного значения Сургута Ханты-Мансийского автономного округа – Югры Король Е.П., находящийся по </w:t>
      </w:r>
      <w:r>
        <w:rPr>
          <w:rFonts w:ascii="Times New Roman" w:eastAsia="Times New Roman" w:hAnsi="Times New Roman" w:cs="Times New Roman"/>
          <w:sz w:val="27"/>
          <w:szCs w:val="27"/>
        </w:rPr>
        <w:t xml:space="preserve">адресу: г. Сургут ул. Гагарина д. 9 </w:t>
      </w:r>
      <w:r>
        <w:rPr>
          <w:rFonts w:ascii="Times New Roman" w:eastAsia="Times New Roman" w:hAnsi="Times New Roman" w:cs="Times New Roman"/>
          <w:sz w:val="27"/>
          <w:szCs w:val="27"/>
        </w:rPr>
        <w:t>каб</w:t>
      </w:r>
      <w:r>
        <w:rPr>
          <w:rFonts w:ascii="Times New Roman" w:eastAsia="Times New Roman" w:hAnsi="Times New Roman" w:cs="Times New Roman"/>
          <w:sz w:val="27"/>
          <w:szCs w:val="27"/>
        </w:rPr>
        <w:t>. 205,</w:t>
      </w:r>
      <w:r>
        <w:rPr>
          <w:rFonts w:ascii="Times New Roman" w:eastAsia="Times New Roman" w:hAnsi="Times New Roman" w:cs="Times New Roman"/>
          <w:sz w:val="27"/>
          <w:szCs w:val="27"/>
        </w:rPr>
        <w:t xml:space="preserve"> р</w:t>
      </w:r>
      <w:r>
        <w:rPr>
          <w:rFonts w:ascii="Times New Roman" w:eastAsia="Times New Roman" w:hAnsi="Times New Roman" w:cs="Times New Roman"/>
          <w:sz w:val="27"/>
          <w:szCs w:val="27"/>
        </w:rPr>
        <w:t xml:space="preserve">ассмотрев материалы дела в отношении </w:t>
      </w:r>
      <w:r>
        <w:rPr>
          <w:rFonts w:ascii="Times New Roman" w:eastAsia="Times New Roman" w:hAnsi="Times New Roman" w:cs="Times New Roman"/>
          <w:sz w:val="27"/>
          <w:szCs w:val="27"/>
        </w:rPr>
        <w:t>Аллазова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Эльнура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Вилаят</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оглы</w:t>
      </w:r>
      <w:r>
        <w:rPr>
          <w:rFonts w:ascii="Times New Roman" w:eastAsia="Times New Roman" w:hAnsi="Times New Roman" w:cs="Times New Roman"/>
          <w:sz w:val="27"/>
          <w:szCs w:val="27"/>
        </w:rPr>
        <w:t xml:space="preserve">, </w:t>
      </w:r>
      <w:r>
        <w:rPr>
          <w:rStyle w:val="cat-UserDefinedgrp-36rplc-8"/>
          <w:rFonts w:ascii="Times New Roman" w:eastAsia="Times New Roman" w:hAnsi="Times New Roman" w:cs="Times New Roman"/>
          <w:sz w:val="27"/>
          <w:szCs w:val="27"/>
        </w:rPr>
        <w:t>...</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в совершении административного правонарушения, предусмотренного ч. 2 ст. 12.7 КоАП РФ,</w:t>
      </w:r>
    </w:p>
    <w:p>
      <w:pPr>
        <w:spacing w:before="0" w:after="0"/>
        <w:ind w:firstLine="567"/>
        <w:jc w:val="both"/>
        <w:rPr>
          <w:sz w:val="27"/>
          <w:szCs w:val="27"/>
        </w:rPr>
      </w:pPr>
    </w:p>
    <w:p>
      <w:pPr>
        <w:spacing w:before="0" w:after="0"/>
        <w:ind w:firstLine="567"/>
        <w:jc w:val="center"/>
        <w:rPr>
          <w:sz w:val="27"/>
          <w:szCs w:val="27"/>
        </w:rPr>
      </w:pPr>
      <w:r>
        <w:rPr>
          <w:rFonts w:ascii="Times New Roman" w:eastAsia="Times New Roman" w:hAnsi="Times New Roman" w:cs="Times New Roman"/>
          <w:sz w:val="27"/>
          <w:szCs w:val="27"/>
        </w:rPr>
        <w:t>установил:</w:t>
      </w:r>
    </w:p>
    <w:p>
      <w:pPr>
        <w:spacing w:before="0" w:after="0"/>
        <w:ind w:firstLine="567"/>
        <w:jc w:val="center"/>
        <w:rPr>
          <w:sz w:val="27"/>
          <w:szCs w:val="27"/>
        </w:rPr>
      </w:pPr>
    </w:p>
    <w:p>
      <w:pPr>
        <w:spacing w:before="0" w:after="0"/>
        <w:ind w:firstLine="567"/>
        <w:jc w:val="both"/>
        <w:rPr>
          <w:sz w:val="27"/>
          <w:szCs w:val="27"/>
        </w:rPr>
      </w:pPr>
      <w:r>
        <w:rPr>
          <w:rFonts w:ascii="Times New Roman" w:eastAsia="Times New Roman" w:hAnsi="Times New Roman" w:cs="Times New Roman"/>
          <w:sz w:val="27"/>
          <w:szCs w:val="27"/>
        </w:rPr>
        <w:t>Аллазов</w:t>
      </w:r>
      <w:r>
        <w:rPr>
          <w:rFonts w:ascii="Times New Roman" w:eastAsia="Times New Roman" w:hAnsi="Times New Roman" w:cs="Times New Roman"/>
          <w:sz w:val="27"/>
          <w:szCs w:val="27"/>
        </w:rPr>
        <w:t xml:space="preserve"> Э.В.</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17</w:t>
      </w:r>
      <w:r>
        <w:rPr>
          <w:rFonts w:ascii="Times New Roman" w:eastAsia="Times New Roman" w:hAnsi="Times New Roman" w:cs="Times New Roman"/>
          <w:sz w:val="27"/>
          <w:szCs w:val="27"/>
        </w:rPr>
        <w:t>.0</w:t>
      </w:r>
      <w:r>
        <w:rPr>
          <w:rFonts w:ascii="Times New Roman" w:eastAsia="Times New Roman" w:hAnsi="Times New Roman" w:cs="Times New Roman"/>
          <w:sz w:val="27"/>
          <w:szCs w:val="27"/>
        </w:rPr>
        <w:t>3</w:t>
      </w:r>
      <w:r>
        <w:rPr>
          <w:rFonts w:ascii="Times New Roman" w:eastAsia="Times New Roman" w:hAnsi="Times New Roman" w:cs="Times New Roman"/>
          <w:sz w:val="27"/>
          <w:szCs w:val="27"/>
        </w:rPr>
        <w:t>.2026</w:t>
      </w:r>
      <w:r>
        <w:rPr>
          <w:rFonts w:ascii="Times New Roman" w:eastAsia="Times New Roman" w:hAnsi="Times New Roman" w:cs="Times New Roman"/>
          <w:sz w:val="27"/>
          <w:szCs w:val="27"/>
        </w:rPr>
        <w:t xml:space="preserve"> года </w:t>
      </w:r>
      <w:r>
        <w:rPr>
          <w:rFonts w:ascii="Times New Roman" w:eastAsia="Times New Roman" w:hAnsi="Times New Roman" w:cs="Times New Roman"/>
          <w:sz w:val="27"/>
          <w:szCs w:val="27"/>
        </w:rPr>
        <w:t xml:space="preserve">в </w:t>
      </w:r>
      <w:r>
        <w:rPr>
          <w:rStyle w:val="cat-Timegrp-26rplc-17"/>
          <w:rFonts w:ascii="Times New Roman" w:eastAsia="Times New Roman" w:hAnsi="Times New Roman" w:cs="Times New Roman"/>
          <w:sz w:val="27"/>
          <w:szCs w:val="27"/>
        </w:rPr>
        <w:t>время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в г. Сургуте </w:t>
      </w:r>
      <w:r>
        <w:rPr>
          <w:rFonts w:ascii="Times New Roman" w:eastAsia="Times New Roman" w:hAnsi="Times New Roman" w:cs="Times New Roman"/>
          <w:sz w:val="27"/>
          <w:szCs w:val="27"/>
        </w:rPr>
        <w:t xml:space="preserve">по </w:t>
      </w:r>
      <w:r>
        <w:rPr>
          <w:rFonts w:ascii="Times New Roman" w:eastAsia="Times New Roman" w:hAnsi="Times New Roman" w:cs="Times New Roman"/>
          <w:sz w:val="27"/>
          <w:szCs w:val="27"/>
        </w:rPr>
        <w:t xml:space="preserve">адресу: </w:t>
      </w:r>
      <w:r>
        <w:rPr>
          <w:rStyle w:val="cat-UserDefinedgrp-37rplc-19"/>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управля</w:t>
      </w:r>
      <w:r>
        <w:rPr>
          <w:rFonts w:ascii="Times New Roman" w:eastAsia="Times New Roman" w:hAnsi="Times New Roman" w:cs="Times New Roman"/>
          <w:sz w:val="27"/>
          <w:szCs w:val="27"/>
        </w:rPr>
        <w:t xml:space="preserve">л транспортным </w:t>
      </w:r>
      <w:r>
        <w:rPr>
          <w:rFonts w:ascii="Times New Roman" w:eastAsia="Times New Roman" w:hAnsi="Times New Roman" w:cs="Times New Roman"/>
          <w:sz w:val="27"/>
          <w:szCs w:val="27"/>
        </w:rPr>
        <w:t xml:space="preserve">средством </w:t>
      </w:r>
      <w:r>
        <w:rPr>
          <w:rStyle w:val="cat-CarMakeModelgrp-27rplc-21"/>
          <w:rFonts w:ascii="Times New Roman" w:eastAsia="Times New Roman" w:hAnsi="Times New Roman" w:cs="Times New Roman"/>
          <w:sz w:val="27"/>
          <w:szCs w:val="27"/>
        </w:rPr>
        <w:t>марка автомобиля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Хайлендер</w:t>
      </w:r>
      <w:r>
        <w:rPr>
          <w:rFonts w:ascii="Times New Roman" w:eastAsia="Times New Roman" w:hAnsi="Times New Roman" w:cs="Times New Roman"/>
          <w:sz w:val="27"/>
          <w:szCs w:val="27"/>
        </w:rPr>
        <w:t xml:space="preserve"> </w:t>
      </w:r>
      <w:r>
        <w:rPr>
          <w:rStyle w:val="cat-CarNumbergrp-28rplc-23"/>
          <w:rFonts w:ascii="Times New Roman" w:eastAsia="Times New Roman" w:hAnsi="Times New Roman" w:cs="Times New Roman"/>
          <w:sz w:val="27"/>
          <w:szCs w:val="27"/>
        </w:rPr>
        <w:t>регистрационный знак ТС</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будучи лишенным права управления транспортными средствами</w:t>
      </w:r>
      <w:r>
        <w:rPr>
          <w:rFonts w:ascii="Times New Roman" w:eastAsia="Times New Roman" w:hAnsi="Times New Roman" w:cs="Times New Roman"/>
          <w:sz w:val="27"/>
          <w:szCs w:val="27"/>
        </w:rPr>
        <w:t>, чем нарушил п. 2.1.1 ПДД РФ</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p>
    <w:p>
      <w:pPr>
        <w:spacing w:before="0" w:after="0"/>
        <w:ind w:firstLine="567"/>
        <w:jc w:val="both"/>
        <w:rPr>
          <w:sz w:val="27"/>
          <w:szCs w:val="27"/>
        </w:rPr>
      </w:pPr>
      <w:r>
        <w:rPr>
          <w:rFonts w:ascii="Times New Roman" w:eastAsia="Times New Roman" w:hAnsi="Times New Roman" w:cs="Times New Roman"/>
          <w:sz w:val="27"/>
          <w:szCs w:val="27"/>
        </w:rPr>
        <w:t xml:space="preserve">Явившийся в судебное заседание </w:t>
      </w:r>
      <w:r>
        <w:rPr>
          <w:rFonts w:ascii="Times New Roman" w:eastAsia="Times New Roman" w:hAnsi="Times New Roman" w:cs="Times New Roman"/>
          <w:sz w:val="27"/>
          <w:szCs w:val="27"/>
        </w:rPr>
        <w:t>Аллазов</w:t>
      </w:r>
      <w:r>
        <w:rPr>
          <w:rFonts w:ascii="Times New Roman" w:eastAsia="Times New Roman" w:hAnsi="Times New Roman" w:cs="Times New Roman"/>
          <w:sz w:val="27"/>
          <w:szCs w:val="27"/>
        </w:rPr>
        <w:t xml:space="preserve"> Э.В. </w:t>
      </w:r>
      <w:r>
        <w:rPr>
          <w:rFonts w:ascii="Times New Roman" w:eastAsia="Times New Roman" w:hAnsi="Times New Roman" w:cs="Times New Roman"/>
          <w:sz w:val="27"/>
          <w:szCs w:val="27"/>
        </w:rPr>
        <w:t>ходатайств не заявлял, вину в совершении рассматриваемого правонарушения признал, не отрицал изложенные в протоколе об административном правонарушении обстоятельства.</w:t>
      </w:r>
      <w:r>
        <w:rPr>
          <w:rFonts w:ascii="Times New Roman" w:eastAsia="Times New Roman" w:hAnsi="Times New Roman" w:cs="Times New Roman"/>
          <w:sz w:val="27"/>
          <w:szCs w:val="27"/>
        </w:rPr>
        <w:t xml:space="preserve"> </w:t>
      </w:r>
    </w:p>
    <w:p>
      <w:pPr>
        <w:spacing w:before="0" w:after="0"/>
        <w:ind w:firstLine="567"/>
        <w:jc w:val="both"/>
        <w:rPr>
          <w:sz w:val="27"/>
          <w:szCs w:val="27"/>
        </w:rPr>
      </w:pP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зучив материалы дела, мировой судья приходит к следующему.</w:t>
      </w:r>
    </w:p>
    <w:p>
      <w:pPr>
        <w:spacing w:before="0" w:after="0"/>
        <w:ind w:firstLine="567"/>
        <w:jc w:val="both"/>
        <w:rPr>
          <w:sz w:val="27"/>
          <w:szCs w:val="27"/>
        </w:rPr>
      </w:pPr>
      <w:r>
        <w:rPr>
          <w:rFonts w:ascii="Times New Roman" w:eastAsia="Times New Roman" w:hAnsi="Times New Roman" w:cs="Times New Roman"/>
          <w:sz w:val="27"/>
          <w:szCs w:val="27"/>
        </w:rPr>
        <w:t xml:space="preserve">Виновность </w:t>
      </w:r>
      <w:r>
        <w:rPr>
          <w:rFonts w:ascii="Times New Roman" w:eastAsia="Times New Roman" w:hAnsi="Times New Roman" w:cs="Times New Roman"/>
          <w:sz w:val="27"/>
          <w:szCs w:val="27"/>
        </w:rPr>
        <w:t>Аллазов</w:t>
      </w:r>
      <w:r>
        <w:rPr>
          <w:rFonts w:ascii="Times New Roman" w:eastAsia="Times New Roman" w:hAnsi="Times New Roman" w:cs="Times New Roman"/>
          <w:sz w:val="27"/>
          <w:szCs w:val="27"/>
        </w:rPr>
        <w:t>а</w:t>
      </w:r>
      <w:r>
        <w:rPr>
          <w:rFonts w:ascii="Times New Roman" w:eastAsia="Times New Roman" w:hAnsi="Times New Roman" w:cs="Times New Roman"/>
          <w:sz w:val="27"/>
          <w:szCs w:val="27"/>
        </w:rPr>
        <w:t xml:space="preserve"> Э.В. </w:t>
      </w:r>
      <w:r>
        <w:rPr>
          <w:rFonts w:ascii="Times New Roman" w:eastAsia="Times New Roman" w:hAnsi="Times New Roman" w:cs="Times New Roman"/>
          <w:sz w:val="27"/>
          <w:szCs w:val="27"/>
        </w:rPr>
        <w:t>в совершении правонарушения подтверждается: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протоколом об административном правонарушении </w:t>
      </w:r>
      <w:r>
        <w:rPr>
          <w:rFonts w:ascii="Times New Roman" w:eastAsia="Times New Roman" w:hAnsi="Times New Roman" w:cs="Times New Roman"/>
          <w:sz w:val="27"/>
          <w:szCs w:val="27"/>
        </w:rPr>
        <w:t>86 ХМ</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708138 от 17.03</w:t>
      </w:r>
      <w:r>
        <w:rPr>
          <w:rFonts w:ascii="Times New Roman" w:eastAsia="Times New Roman" w:hAnsi="Times New Roman" w:cs="Times New Roman"/>
          <w:sz w:val="27"/>
          <w:szCs w:val="27"/>
        </w:rPr>
        <w:t>.2026</w:t>
      </w:r>
      <w:r>
        <w:rPr>
          <w:rFonts w:ascii="Times New Roman" w:eastAsia="Times New Roman" w:hAnsi="Times New Roman" w:cs="Times New Roman"/>
          <w:sz w:val="27"/>
          <w:szCs w:val="27"/>
        </w:rPr>
        <w:t xml:space="preserve"> года</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протоколом 86 ПК № </w:t>
      </w:r>
      <w:r>
        <w:rPr>
          <w:rFonts w:ascii="Times New Roman" w:eastAsia="Times New Roman" w:hAnsi="Times New Roman" w:cs="Times New Roman"/>
          <w:sz w:val="27"/>
          <w:szCs w:val="27"/>
        </w:rPr>
        <w:t>078632</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об отстранении от управления транспортным средством </w:t>
      </w:r>
      <w:r>
        <w:rPr>
          <w:rFonts w:ascii="Times New Roman" w:eastAsia="Times New Roman" w:hAnsi="Times New Roman" w:cs="Times New Roman"/>
          <w:sz w:val="27"/>
          <w:szCs w:val="27"/>
        </w:rPr>
        <w:t xml:space="preserve">от </w:t>
      </w:r>
      <w:r>
        <w:rPr>
          <w:rFonts w:ascii="Times New Roman" w:eastAsia="Times New Roman" w:hAnsi="Times New Roman" w:cs="Times New Roman"/>
          <w:sz w:val="27"/>
          <w:szCs w:val="27"/>
        </w:rPr>
        <w:t>17</w:t>
      </w:r>
      <w:r>
        <w:rPr>
          <w:rFonts w:ascii="Times New Roman" w:eastAsia="Times New Roman" w:hAnsi="Times New Roman" w:cs="Times New Roman"/>
          <w:sz w:val="27"/>
          <w:szCs w:val="27"/>
        </w:rPr>
        <w:t>.0</w:t>
      </w:r>
      <w:r>
        <w:rPr>
          <w:rFonts w:ascii="Times New Roman" w:eastAsia="Times New Roman" w:hAnsi="Times New Roman" w:cs="Times New Roman"/>
          <w:sz w:val="27"/>
          <w:szCs w:val="27"/>
        </w:rPr>
        <w:t>3</w:t>
      </w:r>
      <w:r>
        <w:rPr>
          <w:rFonts w:ascii="Times New Roman" w:eastAsia="Times New Roman" w:hAnsi="Times New Roman" w:cs="Times New Roman"/>
          <w:sz w:val="27"/>
          <w:szCs w:val="27"/>
        </w:rPr>
        <w:t xml:space="preserve">.2026 </w:t>
      </w:r>
      <w:r>
        <w:rPr>
          <w:rFonts w:ascii="Times New Roman" w:eastAsia="Times New Roman" w:hAnsi="Times New Roman" w:cs="Times New Roman"/>
          <w:sz w:val="27"/>
          <w:szCs w:val="27"/>
        </w:rPr>
        <w:t xml:space="preserve">года; </w:t>
      </w:r>
      <w:r>
        <w:rPr>
          <w:rFonts w:ascii="Times New Roman" w:eastAsia="Times New Roman" w:hAnsi="Times New Roman" w:cs="Times New Roman"/>
          <w:sz w:val="27"/>
          <w:szCs w:val="27"/>
        </w:rPr>
        <w:t>протоколом 86 СП № 085358 задержания транспортного средства от 17.03.2026</w:t>
      </w:r>
      <w:r>
        <w:rPr>
          <w:rFonts w:ascii="Times New Roman" w:eastAsia="Times New Roman" w:hAnsi="Times New Roman" w:cs="Times New Roman"/>
          <w:sz w:val="27"/>
          <w:szCs w:val="27"/>
        </w:rPr>
        <w:t xml:space="preserve"> года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рапорт</w:t>
      </w:r>
      <w:r>
        <w:rPr>
          <w:rFonts w:ascii="Times New Roman" w:eastAsia="Times New Roman" w:hAnsi="Times New Roman" w:cs="Times New Roman"/>
          <w:sz w:val="27"/>
          <w:szCs w:val="27"/>
        </w:rPr>
        <w:t>ом</w:t>
      </w:r>
      <w:r>
        <w:rPr>
          <w:rFonts w:ascii="Times New Roman" w:eastAsia="Times New Roman" w:hAnsi="Times New Roman" w:cs="Times New Roman"/>
          <w:sz w:val="27"/>
          <w:szCs w:val="27"/>
        </w:rPr>
        <w:t xml:space="preserve"> инспектора ДПС ОБДПС ГАИ УМВД России по г. Сургуту от </w:t>
      </w:r>
      <w:r>
        <w:rPr>
          <w:rFonts w:ascii="Times New Roman" w:eastAsia="Times New Roman" w:hAnsi="Times New Roman" w:cs="Times New Roman"/>
          <w:sz w:val="27"/>
          <w:szCs w:val="27"/>
        </w:rPr>
        <w:t>17</w:t>
      </w:r>
      <w:r>
        <w:rPr>
          <w:rFonts w:ascii="Times New Roman" w:eastAsia="Times New Roman" w:hAnsi="Times New Roman" w:cs="Times New Roman"/>
          <w:sz w:val="27"/>
          <w:szCs w:val="27"/>
        </w:rPr>
        <w:t>.0</w:t>
      </w:r>
      <w:r>
        <w:rPr>
          <w:rFonts w:ascii="Times New Roman" w:eastAsia="Times New Roman" w:hAnsi="Times New Roman" w:cs="Times New Roman"/>
          <w:sz w:val="27"/>
          <w:szCs w:val="27"/>
        </w:rPr>
        <w:t>3</w:t>
      </w:r>
      <w:r>
        <w:rPr>
          <w:rFonts w:ascii="Times New Roman" w:eastAsia="Times New Roman" w:hAnsi="Times New Roman" w:cs="Times New Roman"/>
          <w:sz w:val="27"/>
          <w:szCs w:val="27"/>
        </w:rPr>
        <w:t>.2026</w:t>
      </w:r>
      <w:r>
        <w:rPr>
          <w:rFonts w:ascii="Times New Roman" w:eastAsia="Times New Roman" w:hAnsi="Times New Roman" w:cs="Times New Roman"/>
          <w:sz w:val="27"/>
          <w:szCs w:val="27"/>
        </w:rPr>
        <w:t xml:space="preserve"> года; </w:t>
      </w:r>
      <w:r>
        <w:rPr>
          <w:rFonts w:ascii="Times New Roman" w:eastAsia="Times New Roman" w:hAnsi="Times New Roman" w:cs="Times New Roman"/>
          <w:sz w:val="27"/>
          <w:szCs w:val="27"/>
        </w:rPr>
        <w:t xml:space="preserve">карточкой операций с ВУ; </w:t>
      </w:r>
      <w:r>
        <w:rPr>
          <w:rFonts w:ascii="Times New Roman" w:eastAsia="Times New Roman" w:hAnsi="Times New Roman" w:cs="Times New Roman"/>
          <w:sz w:val="27"/>
          <w:szCs w:val="27"/>
        </w:rPr>
        <w:t xml:space="preserve">карточкой учета ТС; </w:t>
      </w:r>
      <w:r>
        <w:rPr>
          <w:rFonts w:ascii="Times New Roman" w:eastAsia="Times New Roman" w:hAnsi="Times New Roman" w:cs="Times New Roman"/>
          <w:sz w:val="27"/>
          <w:szCs w:val="27"/>
        </w:rPr>
        <w:t>реестром правонарушений;</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копией вступившего в законную силу </w:t>
      </w:r>
      <w:r>
        <w:rPr>
          <w:rFonts w:ascii="Times New Roman" w:eastAsia="Times New Roman" w:hAnsi="Times New Roman" w:cs="Times New Roman"/>
          <w:sz w:val="27"/>
          <w:szCs w:val="27"/>
        </w:rPr>
        <w:t>29.11</w:t>
      </w:r>
      <w:r>
        <w:rPr>
          <w:rFonts w:ascii="Times New Roman" w:eastAsia="Times New Roman" w:hAnsi="Times New Roman" w:cs="Times New Roman"/>
          <w:sz w:val="27"/>
          <w:szCs w:val="27"/>
        </w:rPr>
        <w:t>.2025</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года постановления мирового судьи судебного участка № </w:t>
      </w:r>
      <w:r>
        <w:rPr>
          <w:rStyle w:val="cat-UserDefinedgrp-38rplc-32"/>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от </w:t>
      </w:r>
      <w:r>
        <w:rPr>
          <w:rFonts w:ascii="Times New Roman" w:eastAsia="Times New Roman" w:hAnsi="Times New Roman" w:cs="Times New Roman"/>
          <w:sz w:val="27"/>
          <w:szCs w:val="27"/>
        </w:rPr>
        <w:t>21.10.2025</w:t>
      </w:r>
      <w:r>
        <w:rPr>
          <w:rFonts w:ascii="Times New Roman" w:eastAsia="Times New Roman" w:hAnsi="Times New Roman" w:cs="Times New Roman"/>
          <w:sz w:val="27"/>
          <w:szCs w:val="27"/>
        </w:rPr>
        <w:t xml:space="preserve"> года в отношении </w:t>
      </w:r>
      <w:r>
        <w:rPr>
          <w:rFonts w:ascii="Times New Roman" w:eastAsia="Times New Roman" w:hAnsi="Times New Roman" w:cs="Times New Roman"/>
          <w:sz w:val="27"/>
          <w:szCs w:val="27"/>
        </w:rPr>
        <w:t>Аллазов</w:t>
      </w:r>
      <w:r>
        <w:rPr>
          <w:rFonts w:ascii="Times New Roman" w:eastAsia="Times New Roman" w:hAnsi="Times New Roman" w:cs="Times New Roman"/>
          <w:sz w:val="27"/>
          <w:szCs w:val="27"/>
        </w:rPr>
        <w:t>а</w:t>
      </w:r>
      <w:r>
        <w:rPr>
          <w:rFonts w:ascii="Times New Roman" w:eastAsia="Times New Roman" w:hAnsi="Times New Roman" w:cs="Times New Roman"/>
          <w:sz w:val="27"/>
          <w:szCs w:val="27"/>
        </w:rPr>
        <w:t xml:space="preserve"> Э.В. </w:t>
      </w:r>
      <w:r>
        <w:rPr>
          <w:rFonts w:ascii="Times New Roman" w:eastAsia="Times New Roman" w:hAnsi="Times New Roman" w:cs="Times New Roman"/>
          <w:sz w:val="27"/>
          <w:szCs w:val="27"/>
        </w:rPr>
        <w:t xml:space="preserve">по ч. </w:t>
      </w:r>
      <w:r>
        <w:rPr>
          <w:rFonts w:ascii="Times New Roman" w:eastAsia="Times New Roman" w:hAnsi="Times New Roman" w:cs="Times New Roman"/>
          <w:sz w:val="27"/>
          <w:szCs w:val="27"/>
        </w:rPr>
        <w:t>4</w:t>
      </w:r>
      <w:r>
        <w:rPr>
          <w:rFonts w:ascii="Times New Roman" w:eastAsia="Times New Roman" w:hAnsi="Times New Roman" w:cs="Times New Roman"/>
          <w:sz w:val="27"/>
          <w:szCs w:val="27"/>
        </w:rPr>
        <w:t xml:space="preserve"> ст. 12.</w:t>
      </w:r>
      <w:r>
        <w:rPr>
          <w:rFonts w:ascii="Times New Roman" w:eastAsia="Times New Roman" w:hAnsi="Times New Roman" w:cs="Times New Roman"/>
          <w:sz w:val="27"/>
          <w:szCs w:val="27"/>
        </w:rPr>
        <w:t>2</w:t>
      </w:r>
      <w:r>
        <w:rPr>
          <w:rFonts w:ascii="Times New Roman" w:eastAsia="Times New Roman" w:hAnsi="Times New Roman" w:cs="Times New Roman"/>
          <w:sz w:val="27"/>
          <w:szCs w:val="27"/>
        </w:rPr>
        <w:t xml:space="preserve"> КоАП РФ; справкой инспектора ИАЗ </w:t>
      </w:r>
      <w:r>
        <w:rPr>
          <w:rFonts w:ascii="Times New Roman" w:eastAsia="Times New Roman" w:hAnsi="Times New Roman" w:cs="Times New Roman"/>
          <w:sz w:val="27"/>
          <w:szCs w:val="27"/>
        </w:rPr>
        <w:t>ОБДПС</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ГАИ </w:t>
      </w:r>
      <w:r>
        <w:rPr>
          <w:rFonts w:ascii="Times New Roman" w:eastAsia="Times New Roman" w:hAnsi="Times New Roman" w:cs="Times New Roman"/>
          <w:sz w:val="27"/>
          <w:szCs w:val="27"/>
        </w:rPr>
        <w:t xml:space="preserve">УМВД России по г. Сургуту </w:t>
      </w:r>
      <w:r>
        <w:rPr>
          <w:rFonts w:ascii="Times New Roman" w:eastAsia="Times New Roman" w:hAnsi="Times New Roman" w:cs="Times New Roman"/>
          <w:sz w:val="27"/>
          <w:szCs w:val="27"/>
        </w:rPr>
        <w:t xml:space="preserve">от </w:t>
      </w:r>
      <w:r>
        <w:rPr>
          <w:rFonts w:ascii="Times New Roman" w:eastAsia="Times New Roman" w:hAnsi="Times New Roman" w:cs="Times New Roman"/>
          <w:sz w:val="27"/>
          <w:szCs w:val="27"/>
        </w:rPr>
        <w:t>17</w:t>
      </w:r>
      <w:r>
        <w:rPr>
          <w:rFonts w:ascii="Times New Roman" w:eastAsia="Times New Roman" w:hAnsi="Times New Roman" w:cs="Times New Roman"/>
          <w:sz w:val="27"/>
          <w:szCs w:val="27"/>
        </w:rPr>
        <w:t>.0</w:t>
      </w:r>
      <w:r>
        <w:rPr>
          <w:rFonts w:ascii="Times New Roman" w:eastAsia="Times New Roman" w:hAnsi="Times New Roman" w:cs="Times New Roman"/>
          <w:sz w:val="27"/>
          <w:szCs w:val="27"/>
        </w:rPr>
        <w:t>3</w:t>
      </w:r>
      <w:r>
        <w:rPr>
          <w:rFonts w:ascii="Times New Roman" w:eastAsia="Times New Roman" w:hAnsi="Times New Roman" w:cs="Times New Roman"/>
          <w:sz w:val="27"/>
          <w:szCs w:val="27"/>
        </w:rPr>
        <w:t>.2026</w:t>
      </w:r>
      <w:r>
        <w:rPr>
          <w:rFonts w:ascii="Times New Roman" w:eastAsia="Times New Roman" w:hAnsi="Times New Roman" w:cs="Times New Roman"/>
          <w:sz w:val="27"/>
          <w:szCs w:val="27"/>
        </w:rPr>
        <w:t xml:space="preserve"> года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видеозаписью с </w:t>
      </w:r>
      <w:r>
        <w:rPr>
          <w:rFonts w:ascii="Times New Roman" w:eastAsia="Times New Roman" w:hAnsi="Times New Roman" w:cs="Times New Roman"/>
          <w:sz w:val="27"/>
          <w:szCs w:val="27"/>
        </w:rPr>
        <w:t>CD</w:t>
      </w:r>
      <w:r>
        <w:rPr>
          <w:rFonts w:ascii="Times New Roman" w:eastAsia="Times New Roman" w:hAnsi="Times New Roman" w:cs="Times New Roman"/>
          <w:sz w:val="27"/>
          <w:szCs w:val="27"/>
        </w:rPr>
        <w:t xml:space="preserve"> диска,</w:t>
      </w:r>
      <w:r>
        <w:rPr>
          <w:rFonts w:ascii="Times New Roman" w:eastAsia="Times New Roman" w:hAnsi="Times New Roman" w:cs="Times New Roman"/>
          <w:b/>
          <w:bCs/>
          <w:sz w:val="27"/>
          <w:szCs w:val="27"/>
        </w:rPr>
        <w:t xml:space="preserve"> </w:t>
      </w:r>
      <w:r>
        <w:rPr>
          <w:rFonts w:ascii="Times New Roman" w:eastAsia="Times New Roman" w:hAnsi="Times New Roman" w:cs="Times New Roman"/>
          <w:sz w:val="27"/>
          <w:szCs w:val="27"/>
        </w:rPr>
        <w:t>на которой зафиксированы</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факт остановки транспортного средства под управлением</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Аллазов</w:t>
      </w:r>
      <w:r>
        <w:rPr>
          <w:rFonts w:ascii="Times New Roman" w:eastAsia="Times New Roman" w:hAnsi="Times New Roman" w:cs="Times New Roman"/>
          <w:sz w:val="27"/>
          <w:szCs w:val="27"/>
        </w:rPr>
        <w:t>а</w:t>
      </w:r>
      <w:r>
        <w:rPr>
          <w:rFonts w:ascii="Times New Roman" w:eastAsia="Times New Roman" w:hAnsi="Times New Roman" w:cs="Times New Roman"/>
          <w:sz w:val="27"/>
          <w:szCs w:val="27"/>
        </w:rPr>
        <w:t xml:space="preserve"> Э.В.</w:t>
      </w:r>
      <w:r>
        <w:rPr>
          <w:rFonts w:ascii="Times New Roman" w:eastAsia="Times New Roman" w:hAnsi="Times New Roman" w:cs="Times New Roman"/>
          <w:sz w:val="27"/>
          <w:szCs w:val="27"/>
        </w:rPr>
        <w:t xml:space="preserve"> и </w:t>
      </w:r>
      <w:r>
        <w:rPr>
          <w:rFonts w:ascii="Times New Roman" w:eastAsia="Times New Roman" w:hAnsi="Times New Roman" w:cs="Times New Roman"/>
          <w:sz w:val="27"/>
          <w:szCs w:val="27"/>
        </w:rPr>
        <w:t xml:space="preserve">действия по составлению процессуальных документов в отношении </w:t>
      </w:r>
      <w:r>
        <w:rPr>
          <w:rFonts w:ascii="Times New Roman" w:eastAsia="Times New Roman" w:hAnsi="Times New Roman" w:cs="Times New Roman"/>
          <w:sz w:val="27"/>
          <w:szCs w:val="27"/>
        </w:rPr>
        <w:t xml:space="preserve">него </w:t>
      </w:r>
      <w:r>
        <w:rPr>
          <w:rFonts w:ascii="Times New Roman" w:eastAsia="Times New Roman" w:hAnsi="Times New Roman" w:cs="Times New Roman"/>
          <w:sz w:val="27"/>
          <w:szCs w:val="27"/>
        </w:rPr>
        <w:t>без участия понятых</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иными материалами дела. </w:t>
      </w:r>
    </w:p>
    <w:p>
      <w:pPr>
        <w:spacing w:before="0" w:after="0"/>
        <w:ind w:firstLine="567"/>
        <w:jc w:val="both"/>
        <w:rPr>
          <w:sz w:val="27"/>
          <w:szCs w:val="27"/>
        </w:rPr>
      </w:pPr>
      <w:r>
        <w:rPr>
          <w:rFonts w:ascii="Times New Roman" w:eastAsia="Times New Roman" w:hAnsi="Times New Roman" w:cs="Times New Roman"/>
          <w:sz w:val="27"/>
          <w:szCs w:val="27"/>
        </w:rPr>
        <w:t xml:space="preserve">Представленные доказательства нашли свое объективное подтверждение в ходе судебного разбирательства, получены с соблюдением требований КоАП РФ. 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 Каких-либо нарушений при </w:t>
      </w:r>
      <w:r>
        <w:rPr>
          <w:rFonts w:ascii="Times New Roman" w:eastAsia="Times New Roman" w:hAnsi="Times New Roman" w:cs="Times New Roman"/>
          <w:sz w:val="27"/>
          <w:szCs w:val="27"/>
        </w:rPr>
        <w:t>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pPr>
        <w:spacing w:before="0" w:after="0"/>
        <w:ind w:firstLine="567"/>
        <w:jc w:val="both"/>
        <w:rPr>
          <w:sz w:val="27"/>
          <w:szCs w:val="27"/>
        </w:rPr>
      </w:pPr>
      <w:r>
        <w:rPr>
          <w:rFonts w:ascii="Times New Roman" w:eastAsia="Times New Roman" w:hAnsi="Times New Roman" w:cs="Times New Roman"/>
          <w:sz w:val="27"/>
          <w:szCs w:val="27"/>
        </w:rPr>
        <w:t xml:space="preserve">Согласно ч. 1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соответствии с ч. 1.1 и 2 ст. 32.7 КоАП РФ лицо, лишенное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должно сдать документы, предусмотренные </w:t>
      </w:r>
      <w:hyperlink w:anchor="sub_32601" w:history="1">
        <w:r>
          <w:rPr>
            <w:rFonts w:ascii="Times New Roman" w:eastAsia="Times New Roman" w:hAnsi="Times New Roman" w:cs="Times New Roman"/>
            <w:color w:val="0000EE"/>
            <w:sz w:val="27"/>
            <w:szCs w:val="27"/>
          </w:rPr>
          <w:t>ч</w:t>
        </w:r>
        <w:r>
          <w:rPr>
            <w:rFonts w:ascii="Times New Roman" w:eastAsia="Times New Roman" w:hAnsi="Times New Roman" w:cs="Times New Roman"/>
            <w:color w:val="0000EE"/>
            <w:sz w:val="27"/>
            <w:szCs w:val="27"/>
          </w:rPr>
          <w:t>.ч</w:t>
        </w:r>
        <w:r>
          <w:rPr>
            <w:rFonts w:ascii="Times New Roman" w:eastAsia="Times New Roman" w:hAnsi="Times New Roman" w:cs="Times New Roman"/>
            <w:color w:val="0000EE"/>
            <w:sz w:val="27"/>
            <w:szCs w:val="27"/>
          </w:rPr>
          <w:t xml:space="preserve">. </w:t>
        </w:r>
        <w:r>
          <w:rPr>
            <w:rFonts w:ascii="Times New Roman" w:eastAsia="Times New Roman" w:hAnsi="Times New Roman" w:cs="Times New Roman"/>
            <w:color w:val="0000EE"/>
            <w:sz w:val="27"/>
            <w:szCs w:val="27"/>
          </w:rPr>
          <w:t>1 - 3.1 ст</w:t>
        </w:r>
        <w:r>
          <w:rPr>
            <w:rFonts w:ascii="Times New Roman" w:eastAsia="Times New Roman" w:hAnsi="Times New Roman" w:cs="Times New Roman"/>
            <w:color w:val="0000EE"/>
            <w:sz w:val="27"/>
            <w:szCs w:val="27"/>
          </w:rPr>
          <w:t>.</w:t>
        </w:r>
        <w:r>
          <w:rPr>
            <w:rFonts w:ascii="Times New Roman" w:eastAsia="Times New Roman" w:hAnsi="Times New Roman" w:cs="Times New Roman"/>
            <w:color w:val="0000EE"/>
            <w:sz w:val="27"/>
            <w:szCs w:val="27"/>
          </w:rPr>
          <w:t> </w:t>
        </w:r>
        <w:r>
          <w:rPr>
            <w:rFonts w:ascii="Times New Roman" w:eastAsia="Times New Roman" w:hAnsi="Times New Roman" w:cs="Times New Roman"/>
            <w:color w:val="0000EE"/>
            <w:sz w:val="27"/>
            <w:szCs w:val="27"/>
          </w:rPr>
          <w:t>32.6</w:t>
        </w:r>
      </w:hyperlink>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КоАП РФ</w:t>
      </w:r>
      <w:r>
        <w:rPr>
          <w:rFonts w:ascii="Times New Roman" w:eastAsia="Times New Roman" w:hAnsi="Times New Roman" w:cs="Times New Roman"/>
          <w:sz w:val="27"/>
          <w:szCs w:val="27"/>
        </w:rPr>
        <w:t>, в орган, исполняющий этот вид административного наказания,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срок лишения специального права прерывается.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Течение прерванного срока лишения специального права продолжается со дня сдачи лицом либо изъятия у него соответствующего удостоверения, а равно получения органом, исполняющим этот вид административного наказания, заявления лица об утрате указанных документов.</w:t>
      </w:r>
    </w:p>
    <w:p>
      <w:pPr>
        <w:spacing w:before="0" w:after="0"/>
        <w:ind w:firstLine="567"/>
        <w:jc w:val="both"/>
        <w:rPr>
          <w:sz w:val="27"/>
          <w:szCs w:val="27"/>
        </w:rPr>
      </w:pPr>
      <w:r>
        <w:rPr>
          <w:rFonts w:ascii="Times New Roman" w:eastAsia="Times New Roman" w:hAnsi="Times New Roman" w:cs="Times New Roman"/>
          <w:sz w:val="27"/>
          <w:szCs w:val="27"/>
        </w:rPr>
        <w:t xml:space="preserve">В этой связи действия </w:t>
      </w:r>
      <w:r>
        <w:rPr>
          <w:rFonts w:ascii="Times New Roman" w:eastAsia="Times New Roman" w:hAnsi="Times New Roman" w:cs="Times New Roman"/>
          <w:sz w:val="27"/>
          <w:szCs w:val="27"/>
        </w:rPr>
        <w:t>Аллазова</w:t>
      </w:r>
      <w:r>
        <w:rPr>
          <w:rFonts w:ascii="Times New Roman" w:eastAsia="Times New Roman" w:hAnsi="Times New Roman" w:cs="Times New Roman"/>
          <w:sz w:val="27"/>
          <w:szCs w:val="27"/>
        </w:rPr>
        <w:t xml:space="preserve"> Э.В. </w:t>
      </w:r>
      <w:r>
        <w:rPr>
          <w:rFonts w:ascii="Times New Roman" w:eastAsia="Times New Roman" w:hAnsi="Times New Roman" w:cs="Times New Roman"/>
          <w:sz w:val="27"/>
          <w:szCs w:val="27"/>
        </w:rPr>
        <w:t xml:space="preserve">суд квалифицирует по ч. 2 ст. 12.7 КоАП РФ – управление транспортным средством водителем, лишенным права управления транспортным средством. </w:t>
      </w:r>
      <w:r>
        <w:rPr>
          <w:rFonts w:ascii="Times New Roman" w:eastAsia="Times New Roman" w:hAnsi="Times New Roman" w:cs="Times New Roman"/>
          <w:sz w:val="27"/>
          <w:szCs w:val="27"/>
        </w:rPr>
        <w:t>Обстоятельств, исключающих производство по делу об административном правонарушении и возможность рассмотрения дела, не установлено.</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К обстоятельствам, смягчающим административную ответственность, следует отнести признание </w:t>
      </w:r>
      <w:r>
        <w:rPr>
          <w:rFonts w:ascii="Times New Roman" w:eastAsia="Times New Roman" w:hAnsi="Times New Roman" w:cs="Times New Roman"/>
          <w:sz w:val="27"/>
          <w:szCs w:val="27"/>
        </w:rPr>
        <w:t>Аллазов</w:t>
      </w:r>
      <w:r>
        <w:rPr>
          <w:rFonts w:ascii="Times New Roman" w:eastAsia="Times New Roman" w:hAnsi="Times New Roman" w:cs="Times New Roman"/>
          <w:sz w:val="27"/>
          <w:szCs w:val="27"/>
        </w:rPr>
        <w:t>ым</w:t>
      </w:r>
      <w:r>
        <w:rPr>
          <w:rFonts w:ascii="Times New Roman" w:eastAsia="Times New Roman" w:hAnsi="Times New Roman" w:cs="Times New Roman"/>
          <w:sz w:val="27"/>
          <w:szCs w:val="27"/>
        </w:rPr>
        <w:t xml:space="preserve"> Э.В. </w:t>
      </w:r>
      <w:r>
        <w:rPr>
          <w:rFonts w:ascii="Times New Roman" w:eastAsia="Times New Roman" w:hAnsi="Times New Roman" w:cs="Times New Roman"/>
          <w:sz w:val="27"/>
          <w:szCs w:val="27"/>
        </w:rPr>
        <w:t>вины</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Обстоятельством, отягчающим административную ответственность, суд признает повторное совершение </w:t>
      </w:r>
      <w:r>
        <w:rPr>
          <w:rFonts w:ascii="Times New Roman" w:eastAsia="Times New Roman" w:hAnsi="Times New Roman" w:cs="Times New Roman"/>
          <w:sz w:val="27"/>
          <w:szCs w:val="27"/>
        </w:rPr>
        <w:t>им</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однородного административного правонарушения. </w:t>
      </w:r>
      <w:r>
        <w:rPr>
          <w:rFonts w:ascii="Times New Roman" w:eastAsia="Times New Roman" w:hAnsi="Times New Roman" w:cs="Times New Roman"/>
          <w:sz w:val="27"/>
          <w:szCs w:val="27"/>
        </w:rPr>
        <w:t xml:space="preserve">При назначении наказания, учитывая цели административного наказания, характер совершенного правонарушения, обстоятельства дела, личность нарушителя, его материальное </w:t>
      </w:r>
      <w:r>
        <w:rPr>
          <w:rFonts w:ascii="Times New Roman" w:eastAsia="Times New Roman" w:hAnsi="Times New Roman" w:cs="Times New Roman"/>
          <w:sz w:val="27"/>
          <w:szCs w:val="27"/>
        </w:rPr>
        <w:t xml:space="preserve">и семейное </w:t>
      </w:r>
      <w:r>
        <w:rPr>
          <w:rFonts w:ascii="Times New Roman" w:eastAsia="Times New Roman" w:hAnsi="Times New Roman" w:cs="Times New Roman"/>
          <w:sz w:val="27"/>
          <w:szCs w:val="27"/>
        </w:rPr>
        <w:t xml:space="preserve">положение, отношение к содеянному, мировой судья </w:t>
      </w:r>
      <w:r>
        <w:rPr>
          <w:rFonts w:ascii="Times New Roman" w:eastAsia="Times New Roman" w:hAnsi="Times New Roman" w:cs="Times New Roman"/>
          <w:sz w:val="27"/>
          <w:szCs w:val="27"/>
        </w:rPr>
        <w:t>счита</w:t>
      </w:r>
      <w:r>
        <w:rPr>
          <w:rFonts w:ascii="Times New Roman" w:eastAsia="Times New Roman" w:hAnsi="Times New Roman" w:cs="Times New Roman"/>
          <w:sz w:val="27"/>
          <w:szCs w:val="27"/>
        </w:rPr>
        <w:t>ет</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необходимым назначить наказание в виде административного штрафа, поскольку применение иных видов наказания не обеспечит реализации задач административной ответственности.</w:t>
      </w:r>
    </w:p>
    <w:p>
      <w:pPr>
        <w:spacing w:before="0" w:after="0"/>
        <w:ind w:firstLine="567"/>
        <w:jc w:val="both"/>
        <w:rPr>
          <w:sz w:val="27"/>
          <w:szCs w:val="27"/>
        </w:rPr>
      </w:pPr>
      <w:r>
        <w:rPr>
          <w:rFonts w:ascii="Times New Roman" w:eastAsia="Times New Roman" w:hAnsi="Times New Roman" w:cs="Times New Roman"/>
          <w:sz w:val="27"/>
          <w:szCs w:val="27"/>
        </w:rPr>
        <w:t>Руководствуясь ст. 29.9-29.11 КоАП РФ, мировой судья</w:t>
      </w:r>
    </w:p>
    <w:p>
      <w:pPr>
        <w:spacing w:before="0" w:after="0"/>
        <w:ind w:firstLine="567"/>
        <w:jc w:val="both"/>
        <w:rPr>
          <w:sz w:val="27"/>
          <w:szCs w:val="27"/>
        </w:rPr>
      </w:pPr>
    </w:p>
    <w:p>
      <w:pPr>
        <w:spacing w:before="0" w:after="0"/>
        <w:ind w:firstLine="567"/>
        <w:jc w:val="center"/>
        <w:rPr>
          <w:sz w:val="27"/>
          <w:szCs w:val="27"/>
        </w:rPr>
      </w:pPr>
      <w:r>
        <w:rPr>
          <w:rFonts w:ascii="Times New Roman" w:eastAsia="Times New Roman" w:hAnsi="Times New Roman" w:cs="Times New Roman"/>
          <w:sz w:val="27"/>
          <w:szCs w:val="27"/>
        </w:rPr>
        <w:t>постановил:</w:t>
      </w:r>
    </w:p>
    <w:p>
      <w:pPr>
        <w:spacing w:before="0" w:after="0"/>
        <w:ind w:firstLine="567"/>
        <w:jc w:val="center"/>
        <w:rPr>
          <w:sz w:val="27"/>
          <w:szCs w:val="27"/>
        </w:rPr>
      </w:pPr>
    </w:p>
    <w:p>
      <w:pPr>
        <w:spacing w:before="0" w:after="0"/>
        <w:ind w:firstLine="567"/>
        <w:jc w:val="both"/>
        <w:rPr>
          <w:sz w:val="27"/>
          <w:szCs w:val="27"/>
        </w:rPr>
      </w:pPr>
      <w:r>
        <w:rPr>
          <w:rFonts w:ascii="Times New Roman" w:eastAsia="Times New Roman" w:hAnsi="Times New Roman" w:cs="Times New Roman"/>
          <w:sz w:val="27"/>
          <w:szCs w:val="27"/>
        </w:rPr>
        <w:t>Аллазов</w:t>
      </w:r>
      <w:r>
        <w:rPr>
          <w:rFonts w:ascii="Times New Roman" w:eastAsia="Times New Roman" w:hAnsi="Times New Roman" w:cs="Times New Roman"/>
          <w:sz w:val="27"/>
          <w:szCs w:val="27"/>
        </w:rPr>
        <w:t>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Э</w:t>
      </w:r>
      <w:r>
        <w:rPr>
          <w:rFonts w:ascii="Times New Roman" w:eastAsia="Times New Roman" w:hAnsi="Times New Roman" w:cs="Times New Roman"/>
          <w:sz w:val="27"/>
          <w:szCs w:val="27"/>
        </w:rPr>
        <w:t>льнура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Вилаят</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оглы</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признать виновным в совершении административного правонарушения, предусмотренного ч. 2 ст. 12.7 КоАП РФ и подвергнуть наказанию в виде административного штрафа в размере </w:t>
      </w:r>
      <w:r>
        <w:rPr>
          <w:rStyle w:val="cat-Sumgrp-22rplc-42"/>
          <w:rFonts w:ascii="Times New Roman" w:eastAsia="Times New Roman" w:hAnsi="Times New Roman" w:cs="Times New Roman"/>
          <w:sz w:val="27"/>
          <w:szCs w:val="27"/>
        </w:rPr>
        <w:t>сумма</w:t>
      </w:r>
      <w:r>
        <w:rPr>
          <w:rFonts w:ascii="Times New Roman" w:eastAsia="Times New Roman" w:hAnsi="Times New Roman" w:cs="Times New Roman"/>
          <w:sz w:val="27"/>
          <w:szCs w:val="27"/>
        </w:rPr>
        <w:t xml:space="preserve">. </w:t>
      </w:r>
    </w:p>
    <w:p>
      <w:pPr>
        <w:spacing w:before="0" w:after="0"/>
        <w:ind w:firstLine="708"/>
        <w:jc w:val="both"/>
        <w:rPr>
          <w:sz w:val="27"/>
          <w:szCs w:val="27"/>
        </w:rPr>
      </w:pPr>
      <w:r>
        <w:rPr>
          <w:rFonts w:ascii="Times New Roman" w:eastAsia="Times New Roman" w:hAnsi="Times New Roman" w:cs="Times New Roman"/>
          <w:sz w:val="27"/>
          <w:szCs w:val="27"/>
        </w:rPr>
        <w:t xml:space="preserve">Штраф подлежит уплате по реквизитам: </w:t>
      </w:r>
      <w:r>
        <w:rPr>
          <w:rFonts w:ascii="Times New Roman" w:eastAsia="Times New Roman" w:hAnsi="Times New Roman" w:cs="Times New Roman"/>
          <w:sz w:val="27"/>
          <w:szCs w:val="27"/>
        </w:rPr>
        <w:t>получатель УФК по Ханты-Мансийскому автономному округу-Югре (УМВД России по ХМАО-Югре), КПП 860101001; ИНН 8601010390,</w:t>
      </w:r>
      <w:r>
        <w:rPr>
          <w:rFonts w:ascii="Times New Roman" w:eastAsia="Times New Roman" w:hAnsi="Times New Roman" w:cs="Times New Roman"/>
          <w:sz w:val="27"/>
          <w:szCs w:val="27"/>
        </w:rPr>
        <w:t xml:space="preserve"> ОКТМО 7187</w:t>
      </w:r>
      <w:r>
        <w:rPr>
          <w:rFonts w:ascii="Times New Roman" w:eastAsia="Times New Roman" w:hAnsi="Times New Roman" w:cs="Times New Roman"/>
          <w:sz w:val="27"/>
          <w:szCs w:val="27"/>
        </w:rPr>
        <w:t>6</w:t>
      </w:r>
      <w:r>
        <w:rPr>
          <w:rFonts w:ascii="Times New Roman" w:eastAsia="Times New Roman" w:hAnsi="Times New Roman" w:cs="Times New Roman"/>
          <w:sz w:val="27"/>
          <w:szCs w:val="27"/>
        </w:rPr>
        <w:t>000</w:t>
      </w:r>
      <w:r>
        <w:rPr>
          <w:rFonts w:ascii="Times New Roman" w:eastAsia="Times New Roman" w:hAnsi="Times New Roman" w:cs="Times New Roman"/>
          <w:sz w:val="27"/>
          <w:szCs w:val="27"/>
        </w:rPr>
        <w:t xml:space="preserve">, № счета получателя платежа 03100643000000018700 в ОКЦ № 8 УГУ Банка России//УФК по Ханты-Мансийскому автономному округу-Югре г. Ханты-Мансийск, БИК 007162163, </w:t>
      </w:r>
      <w:r>
        <w:rPr>
          <w:rFonts w:ascii="Times New Roman" w:eastAsia="Times New Roman" w:hAnsi="Times New Roman" w:cs="Times New Roman"/>
          <w:sz w:val="27"/>
          <w:szCs w:val="27"/>
        </w:rPr>
        <w:t>кор.счет</w:t>
      </w:r>
      <w:r>
        <w:rPr>
          <w:rFonts w:ascii="Times New Roman" w:eastAsia="Times New Roman" w:hAnsi="Times New Roman" w:cs="Times New Roman"/>
          <w:sz w:val="27"/>
          <w:szCs w:val="27"/>
        </w:rPr>
        <w:t xml:space="preserve"> № 40102810245370000007, КБК 18811601123010001140; УИН </w:t>
      </w:r>
      <w:r>
        <w:rPr>
          <w:rFonts w:ascii="Times New Roman" w:eastAsia="Times New Roman" w:hAnsi="Times New Roman" w:cs="Times New Roman"/>
          <w:sz w:val="27"/>
          <w:szCs w:val="27"/>
        </w:rPr>
        <w:t>1881048626032000</w:t>
      </w:r>
      <w:r>
        <w:rPr>
          <w:rFonts w:ascii="Times New Roman" w:eastAsia="Times New Roman" w:hAnsi="Times New Roman" w:cs="Times New Roman"/>
          <w:sz w:val="27"/>
          <w:szCs w:val="27"/>
        </w:rPr>
        <w:t>5508</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p>
    <w:p>
      <w:pPr>
        <w:spacing w:before="0" w:after="0"/>
        <w:ind w:firstLine="567"/>
        <w:jc w:val="both"/>
        <w:rPr>
          <w:sz w:val="27"/>
          <w:szCs w:val="27"/>
        </w:rPr>
      </w:pPr>
      <w:r>
        <w:rPr>
          <w:rFonts w:ascii="Times New Roman" w:eastAsia="Times New Roman" w:hAnsi="Times New Roman" w:cs="Times New Roman"/>
          <w:sz w:val="27"/>
          <w:szCs w:val="27"/>
        </w:rPr>
        <w:t xml:space="preserve">Разъяснить </w:t>
      </w:r>
      <w:r>
        <w:rPr>
          <w:rFonts w:ascii="Times New Roman" w:eastAsia="Times New Roman" w:hAnsi="Times New Roman" w:cs="Times New Roman"/>
          <w:sz w:val="27"/>
          <w:szCs w:val="27"/>
        </w:rPr>
        <w:t>Аллазов</w:t>
      </w:r>
      <w:r>
        <w:rPr>
          <w:rFonts w:ascii="Times New Roman" w:eastAsia="Times New Roman" w:hAnsi="Times New Roman" w:cs="Times New Roman"/>
          <w:sz w:val="27"/>
          <w:szCs w:val="27"/>
        </w:rPr>
        <w:t>у</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Э</w:t>
      </w:r>
      <w:r>
        <w:rPr>
          <w:rFonts w:ascii="Times New Roman" w:eastAsia="Times New Roman" w:hAnsi="Times New Roman" w:cs="Times New Roman"/>
          <w:sz w:val="27"/>
          <w:szCs w:val="27"/>
        </w:rPr>
        <w:t>льнуру</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Вилаят</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оглы</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что 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Неуплата административного штрафа в установленный законом срок влечет административную ответственность по ч. 1 ст. 20.25 КоАП РФ. Копию квитанции об оплате административного штрафа необходимо представить по адресу: г. Сургут ул. Гагарина д. 9 </w:t>
      </w:r>
      <w:r>
        <w:rPr>
          <w:rFonts w:ascii="Times New Roman" w:eastAsia="Times New Roman" w:hAnsi="Times New Roman" w:cs="Times New Roman"/>
          <w:sz w:val="27"/>
          <w:szCs w:val="27"/>
        </w:rPr>
        <w:t>каб</w:t>
      </w:r>
      <w:r>
        <w:rPr>
          <w:rFonts w:ascii="Times New Roman" w:eastAsia="Times New Roman" w:hAnsi="Times New Roman" w:cs="Times New Roman"/>
          <w:sz w:val="27"/>
          <w:szCs w:val="27"/>
        </w:rPr>
        <w:t xml:space="preserve">. 105. </w:t>
      </w:r>
    </w:p>
    <w:p>
      <w:pPr>
        <w:spacing w:before="0" w:after="0"/>
        <w:ind w:firstLine="567"/>
        <w:jc w:val="both"/>
        <w:rPr>
          <w:sz w:val="27"/>
          <w:szCs w:val="27"/>
        </w:rPr>
      </w:pPr>
      <w:r>
        <w:rPr>
          <w:rFonts w:ascii="Times New Roman" w:eastAsia="Times New Roman" w:hAnsi="Times New Roman" w:cs="Times New Roman"/>
          <w:sz w:val="27"/>
          <w:szCs w:val="27"/>
        </w:rPr>
        <w:t xml:space="preserve">Постановление может быть обжаловано в Сургутский городской суд путем подачи жалобы </w:t>
      </w:r>
      <w:r>
        <w:rPr>
          <w:rFonts w:ascii="Times New Roman" w:eastAsia="Times New Roman" w:hAnsi="Times New Roman" w:cs="Times New Roman"/>
          <w:sz w:val="27"/>
          <w:szCs w:val="27"/>
        </w:rPr>
        <w:t>через мирового судью</w:t>
      </w:r>
      <w:r>
        <w:rPr>
          <w:rFonts w:ascii="Times New Roman" w:eastAsia="Times New Roman" w:hAnsi="Times New Roman" w:cs="Times New Roman"/>
          <w:sz w:val="27"/>
          <w:szCs w:val="27"/>
        </w:rPr>
        <w:t xml:space="preserve"> судебного участка № 10 Сургутского судебного района города окружного значения Сургута в течение десяти дней со дня получения копии постановления.</w:t>
      </w:r>
    </w:p>
    <w:p>
      <w:pPr>
        <w:spacing w:before="0" w:after="0"/>
        <w:ind w:firstLine="567"/>
        <w:jc w:val="both"/>
        <w:rPr>
          <w:sz w:val="27"/>
          <w:szCs w:val="27"/>
        </w:rPr>
      </w:pPr>
      <w:r>
        <w:rPr>
          <w:rFonts w:ascii="Times New Roman" w:eastAsia="Times New Roman" w:hAnsi="Times New Roman" w:cs="Times New Roman"/>
          <w:sz w:val="27"/>
          <w:szCs w:val="27"/>
        </w:rPr>
        <w:t> </w:t>
      </w:r>
    </w:p>
    <w:p>
      <w:pPr>
        <w:spacing w:before="0" w:after="0"/>
        <w:ind w:firstLine="567"/>
        <w:jc w:val="both"/>
        <w:rPr>
          <w:sz w:val="27"/>
          <w:szCs w:val="27"/>
        </w:rPr>
      </w:pPr>
      <w:r>
        <w:rPr>
          <w:rFonts w:ascii="Times New Roman" w:eastAsia="Times New Roman" w:hAnsi="Times New Roman" w:cs="Times New Roman"/>
          <w:sz w:val="27"/>
          <w:szCs w:val="27"/>
        </w:rPr>
        <w:t>Мировой судья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Е.П. Король</w:t>
      </w:r>
    </w:p>
    <w:p>
      <w:pPr>
        <w:spacing w:before="0" w:after="0"/>
        <w:ind w:firstLine="567"/>
        <w:jc w:val="both"/>
        <w:rPr>
          <w:sz w:val="27"/>
          <w:szCs w:val="27"/>
        </w:rPr>
      </w:pPr>
      <w:r>
        <w:rPr>
          <w:rFonts w:ascii="Times New Roman" w:eastAsia="Times New Roman" w:hAnsi="Times New Roman" w:cs="Times New Roman"/>
          <w:sz w:val="27"/>
          <w:szCs w:val="27"/>
        </w:rPr>
        <w:t>«Копия верна»</w:t>
      </w:r>
    </w:p>
    <w:p>
      <w:pPr>
        <w:spacing w:before="0" w:after="0"/>
        <w:ind w:firstLine="567"/>
        <w:jc w:val="both"/>
        <w:rPr>
          <w:sz w:val="27"/>
          <w:szCs w:val="27"/>
        </w:rPr>
      </w:pPr>
      <w:r>
        <w:rPr>
          <w:rFonts w:ascii="Times New Roman" w:eastAsia="Times New Roman" w:hAnsi="Times New Roman" w:cs="Times New Roman"/>
          <w:sz w:val="27"/>
          <w:szCs w:val="27"/>
        </w:rPr>
        <w:t>Мировой судья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Е.П. Король</w:t>
      </w:r>
    </w:p>
    <w:p>
      <w:pPr>
        <w:spacing w:before="0" w:after="0"/>
        <w:ind w:firstLine="567"/>
        <w:jc w:val="both"/>
        <w:rPr>
          <w:sz w:val="28"/>
          <w:szCs w:val="28"/>
        </w:rPr>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36rplc-8">
    <w:name w:val="cat-UserDefined grp-36 rplc-8"/>
    <w:basedOn w:val="DefaultParagraphFont"/>
  </w:style>
  <w:style w:type="character" w:customStyle="1" w:styleId="cat-Timegrp-26rplc-17">
    <w:name w:val="cat-Time grp-26 rplc-17"/>
    <w:basedOn w:val="DefaultParagraphFont"/>
  </w:style>
  <w:style w:type="character" w:customStyle="1" w:styleId="cat-UserDefinedgrp-37rplc-19">
    <w:name w:val="cat-UserDefined grp-37 rplc-19"/>
    <w:basedOn w:val="DefaultParagraphFont"/>
  </w:style>
  <w:style w:type="character" w:customStyle="1" w:styleId="cat-CarMakeModelgrp-27rplc-21">
    <w:name w:val="cat-CarMakeModel grp-27 rplc-21"/>
    <w:basedOn w:val="DefaultParagraphFont"/>
  </w:style>
  <w:style w:type="character" w:customStyle="1" w:styleId="cat-CarNumbergrp-28rplc-23">
    <w:name w:val="cat-CarNumber grp-28 rplc-23"/>
    <w:basedOn w:val="DefaultParagraphFont"/>
  </w:style>
  <w:style w:type="character" w:customStyle="1" w:styleId="cat-UserDefinedgrp-38rplc-32">
    <w:name w:val="cat-UserDefined grp-38 rplc-32"/>
    <w:basedOn w:val="DefaultParagraphFont"/>
  </w:style>
  <w:style w:type="character" w:customStyle="1" w:styleId="cat-Sumgrp-22rplc-42">
    <w:name w:val="cat-Sum grp-22 rplc-42"/>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